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7769B" w:rsidRPr="0007769B" w:rsidTr="0007769B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769B" w:rsidRPr="0007769B" w:rsidRDefault="0007769B" w:rsidP="0007769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583220" w:rsidRPr="0007769B" w:rsidTr="0007769B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3220" w:rsidRPr="00F346BD" w:rsidRDefault="00707A6F" w:rsidP="00707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Roll-A-Shade</w:t>
            </w:r>
            <w:r w:rsidR="00CF3E1F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®</w:t>
            </w:r>
            <w:r w:rsidR="00583220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 xml:space="preserve"> </w:t>
            </w:r>
            <w:proofErr w:type="spellStart"/>
            <w:r w:rsidR="00583220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ZipShade</w:t>
            </w:r>
            <w:proofErr w:type="spellEnd"/>
            <w:r w:rsidR="00583220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® 150</w:t>
            </w:r>
            <w:r w:rsidR="00583220" w:rsidRPr="00F346BD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 xml:space="preserve"> surface mounted in front </w:t>
            </w: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83220" w:rsidRPr="008E2B48" w:rsidRDefault="002248AA" w:rsidP="0058322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</w:pPr>
            <w:r w:rsidRPr="008E2B48"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  <w:t>R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  <w:t>oll-A-Shade, Inc. 112 College St., Suite 411 Toronto, ON. M5G 1L6</w:t>
            </w:r>
          </w:p>
        </w:tc>
      </w:tr>
      <w:tr w:rsidR="00583220" w:rsidRPr="0007769B" w:rsidTr="0007769B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220" w:rsidRPr="00583220" w:rsidRDefault="00707A6F" w:rsidP="00707A6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bids@rollashade.com</w:t>
            </w:r>
            <w:r w:rsidR="00583220" w:rsidRPr="00583220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</w:t>
            </w:r>
            <w:r w:rsidR="002248AA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www.rollashade.ca</w:t>
            </w:r>
            <w:bookmarkStart w:id="0" w:name="_GoBack"/>
            <w:bookmarkEnd w:id="0"/>
          </w:p>
        </w:tc>
      </w:tr>
      <w:tr w:rsidR="00583220" w:rsidRPr="0007769B" w:rsidTr="0007769B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707A6F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 xml:space="preserve">2016-09-01 </w:t>
            </w:r>
          </w:p>
        </w:tc>
      </w:tr>
      <w:tr w:rsidR="00583220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583220" w:rsidRPr="00583220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installed in front of the window frame -&gt; Surface mounted box.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-&gt; The finishing of the screen at the frontal side needs to be a removable profile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150 mm high x 155 mm deep</w:t>
            </w:r>
          </w:p>
        </w:tc>
      </w:tr>
      <w:tr w:rsidR="00583220" w:rsidRPr="00583220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consists of a fixed profile and a removable profile.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Profiles are made of extruded </w:t>
            </w:r>
            <w:r w:rsidR="00CF3E1F"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aluminum</w:t>
            </w: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</w:t>
            </w:r>
            <w:r w:rsidR="00CF3E1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</w:t>
            </w: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pieces of the box, which support the roller mechanism and are equipped with pins, connect the box to the side channels.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 roller</w:t>
            </w:r>
          </w:p>
        </w:tc>
      </w:tr>
      <w:tr w:rsidR="00583220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Made of galvanised steel.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C40228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from the side with the removable profile, which will define the position of the motor on the left or right hand side.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</w:p>
        </w:tc>
      </w:tr>
      <w:tr w:rsidR="00583220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Semi-transparent fabric: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6,000 mm and max. height 3,600 mm or max. width 3,200 mm and max. height 6,000 mm in 1 part (max. 22 m²)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height 2,800 mm if 'Freestanding' F (max. 16.2 m²)</w:t>
            </w:r>
          </w:p>
        </w:tc>
      </w:tr>
      <w:tr w:rsidR="00583220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 fabric:</w:t>
            </w:r>
          </w:p>
        </w:tc>
      </w:tr>
      <w:tr w:rsidR="00583220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Min. width 1,000 mm; max. width 4,000 mm in 1 part (max. 16 m²)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Side channels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extruded aluminum profiles.</w:t>
            </w:r>
          </w:p>
        </w:tc>
      </w:tr>
      <w:tr w:rsidR="00583220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Dimensions: 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Closed side channel in two parts: 35 mm W x 48 mm deep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channels (open &amp; closed) are pre-drilled (first chamber).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C40228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Equipped with a nose section that allows the basic width of the profile to be kept to a minimum.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They are screw</w:t>
            </w:r>
            <w:r w:rsidR="00CF3E1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</w:t>
            </w: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fixed directly onto the window frame / structure. No screws are visible at the side of the façade.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Along with the weighted bottom bar, provides the ideal guide when the fabric moves up and down.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fixed on the side channels by means of pins in the side supporting end</w:t>
            </w:r>
            <w:r w:rsidR="00CF3E1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</w:t>
            </w: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pieces that slide into the hollow chambers.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Each side channel has an integrated HPVC inner rail with a co-extruded, wear-resistant top coating (Smooth technology).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HPVC inner rail is equipped with Neoprene buffer zones (60 mm long) to compensate for heavy wind loads.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installed correctly, there is sufficient toler</w:t>
            </w:r>
            <w:r w:rsidR="00CF3E1F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ance between the fabric, alumin</w:t>
            </w: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um side channels and the HPVC inner rail to guarantee ease of use.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 bottom bar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lastRenderedPageBreak/>
              <w:t>Is made of 1 extruded aluminum profile and is weighted with galvanized steel bars.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Disappears into the box partially if H &gt; 2,800 mm. In that case the bottom bar is visible for 33 mm (incl. sealing strip) in respect to the box.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bottom bar: 46 mm H x 30 mm thick (excl. sealing strip) = 0.85 kg/lm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plastic end</w:t>
            </w:r>
            <w:r w:rsidR="00CF3E1F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</w:t>
            </w:r>
            <w:r w:rsidRPr="00583220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pieces. 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a plastic sealing strip to seal of</w:t>
            </w:r>
            <w:r w:rsidR="00CF3E1F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f the sill. Available in 2 colo</w:t>
            </w:r>
            <w:r w:rsidRPr="00583220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rs: black and grey</w:t>
            </w:r>
          </w:p>
        </w:tc>
      </w:tr>
      <w:tr w:rsidR="00583220" w:rsidRPr="00583220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 technology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does not need yearly maintenance with a lubricant</w:t>
            </w:r>
          </w:p>
        </w:tc>
      </w:tr>
      <w:tr w:rsidR="00583220" w:rsidRPr="00583220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CF3E1F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</w:t>
            </w:r>
            <w:r w:rsidR="00583220"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um profiles (box, side channels and bottom bar) are pow</w:t>
            </w:r>
            <w:r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der-coated in the same RAL colo</w:t>
            </w:r>
            <w:r w:rsidR="00583220"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r (60-80 µm) 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are cast aluminium and are painted in the same colour as the profiles.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C40228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Electrical: using a 12</w:t>
            </w:r>
            <w:r w:rsidR="00583220"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0 VAC tubular motor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583220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0</w:t>
            </w:r>
          </w:p>
        </w:tc>
      </w:tr>
      <w:tr w:rsidR="00583220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10-year warranty on all coatings on the aluminium elements.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7-year warranty on the Fixscreen-technology if standard;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Fixscreen-technology if 'Freestanding' F: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zip remains in side channel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optimal adhesion of zip to fabric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gloss (coatings).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electronic operating system (Somfy® motorisation &amp; automation).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fabric collection (2-year warranty for Crystal window).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583220" w:rsidRPr="0007769B" w:rsidTr="0007769B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07769B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screen meets European standard EN13561.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Durability test result by the WTCB (Belgian Building Research Institute) (n° 651 XE823 CAR4139).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Guaranteed up to 130 km/h when closed.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EN 13561:2004+A1:2008 in accordance with wind resistance class 3</w:t>
            </w:r>
          </w:p>
        </w:tc>
      </w:tr>
      <w:tr w:rsidR="00583220" w:rsidRPr="0007769B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07769B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NBN EN 13561:2015, in accordance with wind resistance class 6. The norm hasn’t been published yet on a European level. </w:t>
            </w:r>
            <w:r w:rsidRPr="0007769B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results are subject to changes.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Wind tunnel test report 'Force Technology' institute (N° 113-25809): wind resistance guaranteed up to 126 km/h when closed (tested for a screen of 4,000 mm x 4,000 mm)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wind resistance depends on the screen dimensions (W x H) and is available on request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583220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Guaranteed up to 60 km/h when closed if 'Freestanding' F (EN 13561:2004+A1:2008 in accordance with wind resistance class 3).</w:t>
            </w:r>
          </w:p>
        </w:tc>
      </w:tr>
      <w:tr w:rsidR="00583220" w:rsidRPr="00583220" w:rsidTr="0007769B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220" w:rsidRPr="00583220" w:rsidRDefault="00583220" w:rsidP="0058322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</w:tbl>
    <w:p w:rsidR="00F24520" w:rsidRPr="00583220" w:rsidRDefault="00F24520">
      <w:pPr>
        <w:rPr>
          <w:sz w:val="20"/>
          <w:szCs w:val="20"/>
          <w:lang w:val="en-US"/>
        </w:rPr>
      </w:pPr>
    </w:p>
    <w:sectPr w:rsidR="00F24520" w:rsidRPr="00583220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9"/>
    <w:rsid w:val="00044137"/>
    <w:rsid w:val="0007769B"/>
    <w:rsid w:val="000C2507"/>
    <w:rsid w:val="00106CC8"/>
    <w:rsid w:val="00135666"/>
    <w:rsid w:val="00180DB4"/>
    <w:rsid w:val="001A3E24"/>
    <w:rsid w:val="001D7127"/>
    <w:rsid w:val="002248AA"/>
    <w:rsid w:val="002514E7"/>
    <w:rsid w:val="002A3042"/>
    <w:rsid w:val="0031391B"/>
    <w:rsid w:val="003C19AE"/>
    <w:rsid w:val="003C7FDF"/>
    <w:rsid w:val="003D6262"/>
    <w:rsid w:val="003E7DAB"/>
    <w:rsid w:val="004004F8"/>
    <w:rsid w:val="0041146C"/>
    <w:rsid w:val="00462B00"/>
    <w:rsid w:val="00490506"/>
    <w:rsid w:val="005205CC"/>
    <w:rsid w:val="00571B69"/>
    <w:rsid w:val="00583220"/>
    <w:rsid w:val="00590A36"/>
    <w:rsid w:val="006640AB"/>
    <w:rsid w:val="00707A6F"/>
    <w:rsid w:val="00712765"/>
    <w:rsid w:val="00740EC7"/>
    <w:rsid w:val="007A2316"/>
    <w:rsid w:val="007C5368"/>
    <w:rsid w:val="0087046A"/>
    <w:rsid w:val="008E100B"/>
    <w:rsid w:val="00981493"/>
    <w:rsid w:val="009B2832"/>
    <w:rsid w:val="00A15546"/>
    <w:rsid w:val="00B84A09"/>
    <w:rsid w:val="00BB5237"/>
    <w:rsid w:val="00C05ECA"/>
    <w:rsid w:val="00C2082F"/>
    <w:rsid w:val="00C40228"/>
    <w:rsid w:val="00C70CB6"/>
    <w:rsid w:val="00CC2871"/>
    <w:rsid w:val="00CF3E1F"/>
    <w:rsid w:val="00D171F0"/>
    <w:rsid w:val="00D34DC4"/>
    <w:rsid w:val="00D51466"/>
    <w:rsid w:val="00D57754"/>
    <w:rsid w:val="00D903FF"/>
    <w:rsid w:val="00D9335D"/>
    <w:rsid w:val="00DD6A28"/>
    <w:rsid w:val="00DE4180"/>
    <w:rsid w:val="00DF45B0"/>
    <w:rsid w:val="00E00B73"/>
    <w:rsid w:val="00E32D93"/>
    <w:rsid w:val="00E542A4"/>
    <w:rsid w:val="00E65B14"/>
    <w:rsid w:val="00F073C9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</Template>
  <TotalTime>0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Rademan</dc:creator>
  <cp:lastModifiedBy>Jonah Tafoya</cp:lastModifiedBy>
  <cp:revision>2</cp:revision>
  <dcterms:created xsi:type="dcterms:W3CDTF">2018-02-21T22:44:00Z</dcterms:created>
  <dcterms:modified xsi:type="dcterms:W3CDTF">2018-02-21T22:44:00Z</dcterms:modified>
</cp:coreProperties>
</file>